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Event Timeline:</w:t>
      </w:r>
    </w:p>
    <w:tbl>
      <w:tblPr>
        <w:tblStyle w:val="Table1"/>
        <w:tblW w:w="888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65"/>
        <w:gridCol w:w="975"/>
        <w:gridCol w:w="6540"/>
        <w:tblGridChange w:id="0">
          <w:tblGrid>
            <w:gridCol w:w="1365"/>
            <w:gridCol w:w="975"/>
            <w:gridCol w:w="6540"/>
          </w:tblGrid>
        </w:tblGridChange>
      </w:tblGrid>
      <w:tr>
        <w:trPr>
          <w:trHeight w:val="500" w:hRule="atLeast"/>
        </w:trPr>
        <w:tc>
          <w:tcPr>
            <w:tcBorders>
              <w:top w:color="b4c6e7" w:space="0" w:sz="8" w:val="single"/>
              <w:left w:color="b4c6e7" w:space="0" w:sz="8" w:val="single"/>
              <w:bottom w:color="8eaadb" w:space="0" w:sz="12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 Date</w:t>
            </w:r>
          </w:p>
        </w:tc>
        <w:tc>
          <w:tcPr>
            <w:tcBorders>
              <w:top w:color="b4c6e7" w:space="0" w:sz="8" w:val="single"/>
              <w:left w:color="000000" w:space="0" w:sz="0" w:val="nil"/>
              <w:bottom w:color="8eaadb" w:space="0" w:sz="12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Done</w:t>
            </w:r>
          </w:p>
        </w:tc>
        <w:tc>
          <w:tcPr>
            <w:tcBorders>
              <w:top w:color="b4c6e7" w:space="0" w:sz="8" w:val="single"/>
              <w:left w:color="000000" w:space="0" w:sz="0" w:val="nil"/>
              <w:bottom w:color="8eaadb" w:space="0" w:sz="12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Major Checkpoint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Set Event Details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Budget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Set Attractions and Events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Create Task List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Volunteer Search Email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Create Event Info Sheet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Confirm Event Schedule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Confirm Volunteers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Confirm Volunteer Schedule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Confirm All Vendors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Create Vendor Contact List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Make All Purchases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Reflection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Thank Volunteers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b4c6e7" w:space="0" w:sz="8" w:val="single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b4c6e7" w:space="0" w:sz="8" w:val="single"/>
              <w:right w:color="b4c6e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Thank Vendors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